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E92F43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E92F43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92F43">
        <w:rPr>
          <w:rFonts w:ascii="AcadNusx" w:hAnsi="AcadNusx"/>
          <w:b/>
          <w:noProof/>
        </w:rPr>
        <w:t xml:space="preserve">   </w:t>
      </w:r>
      <w:r w:rsidRPr="00E92F43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92F43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E92F43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E92F4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E92F43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E92F43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E92F43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E92F43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E92F43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92F43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E92F43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E92F43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E92F43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E92F43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E92F43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92F43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E92F43">
        <w:rPr>
          <w:rFonts w:ascii="Sylfaen" w:hAnsi="Sylfaen" w:cs="Sylfaen"/>
          <w:noProof/>
          <w:sz w:val="24"/>
          <w:szCs w:val="24"/>
        </w:rPr>
        <w:t>პროგრამა</w:t>
      </w:r>
      <w:r w:rsidRPr="00E92F43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E92F43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E92F43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E92F43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E92F43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E92F43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E92F43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92F43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723CE6" w:rsidRPr="00E92F43">
        <w:rPr>
          <w:rFonts w:ascii="Sylfaen" w:hAnsi="Sylfaen" w:cs="Sylfaen"/>
          <w:noProof/>
          <w:sz w:val="24"/>
          <w:szCs w:val="24"/>
          <w:lang w:val="ka-GE"/>
        </w:rPr>
        <w:t>საჭმლის მომნელებელი</w:t>
      </w:r>
      <w:r w:rsidR="00EE3633" w:rsidRPr="00E92F43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E92F43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:rsidR="002E591B" w:rsidRPr="00E92F43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92F43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E92F43" w:rsidRPr="00E92F43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E92F43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B74491" w:rsidRDefault="00B74491" w:rsidP="00B74491">
      <w:pPr>
        <w:pStyle w:val="ListParagraph"/>
        <w:numPr>
          <w:ilvl w:val="0"/>
          <w:numId w:val="48"/>
        </w:numPr>
        <w:spacing w:before="240" w:line="240" w:lineRule="auto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B74491" w:rsidRDefault="00B74491" w:rsidP="00B74491">
      <w:pPr>
        <w:pStyle w:val="ListParagraph"/>
        <w:numPr>
          <w:ilvl w:val="0"/>
          <w:numId w:val="48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B74491" w:rsidRDefault="00B74491" w:rsidP="00B74491">
      <w:pPr>
        <w:pStyle w:val="ListParagraph"/>
        <w:numPr>
          <w:ilvl w:val="0"/>
          <w:numId w:val="48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მზია წიკლაური, პროფესორი</w:t>
      </w:r>
    </w:p>
    <w:p w:rsidR="00B74491" w:rsidRDefault="00B74491" w:rsidP="00B74491">
      <w:pPr>
        <w:pStyle w:val="ListParagraph"/>
        <w:numPr>
          <w:ilvl w:val="0"/>
          <w:numId w:val="48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 w:rsidR="008D4AD1"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B74491" w:rsidRDefault="00B74491" w:rsidP="00B74491">
      <w:pPr>
        <w:pStyle w:val="ListParagraph"/>
        <w:numPr>
          <w:ilvl w:val="0"/>
          <w:numId w:val="48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E92F43" w:rsidRPr="00E92F43" w:rsidRDefault="00E92F43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E92F43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E92F43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E92F43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E92F43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E92F43">
        <w:rPr>
          <w:rFonts w:ascii="Sylfaen" w:hAnsi="Sylfaen" w:cs="Sylfaen"/>
          <w:b/>
          <w:noProof/>
          <w:sz w:val="32"/>
          <w:szCs w:val="32"/>
        </w:rPr>
        <w:t>ს</w:t>
      </w:r>
      <w:r w:rsidRPr="00E92F4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92F43">
        <w:rPr>
          <w:rFonts w:ascii="Sylfaen" w:hAnsi="Sylfaen" w:cs="Sylfaen"/>
          <w:b/>
          <w:noProof/>
          <w:sz w:val="32"/>
          <w:szCs w:val="32"/>
        </w:rPr>
        <w:t>ი</w:t>
      </w:r>
      <w:r w:rsidRPr="00E92F4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92F43">
        <w:rPr>
          <w:rFonts w:ascii="Sylfaen" w:hAnsi="Sylfaen" w:cs="Sylfaen"/>
          <w:b/>
          <w:noProof/>
          <w:sz w:val="32"/>
          <w:szCs w:val="32"/>
        </w:rPr>
        <w:t>ლ</w:t>
      </w:r>
      <w:r w:rsidRPr="00E92F4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92F43">
        <w:rPr>
          <w:rFonts w:ascii="Sylfaen" w:hAnsi="Sylfaen" w:cs="Sylfaen"/>
          <w:b/>
          <w:noProof/>
          <w:sz w:val="32"/>
          <w:szCs w:val="32"/>
        </w:rPr>
        <w:t>ა</w:t>
      </w:r>
      <w:r w:rsidRPr="00E92F4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92F43">
        <w:rPr>
          <w:rFonts w:ascii="Sylfaen" w:hAnsi="Sylfaen" w:cs="Sylfaen"/>
          <w:b/>
          <w:noProof/>
          <w:sz w:val="32"/>
          <w:szCs w:val="32"/>
        </w:rPr>
        <w:t>ბ</w:t>
      </w:r>
      <w:r w:rsidRPr="00E92F4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92F43">
        <w:rPr>
          <w:rFonts w:ascii="Sylfaen" w:hAnsi="Sylfaen" w:cs="Sylfaen"/>
          <w:b/>
          <w:noProof/>
          <w:sz w:val="32"/>
          <w:szCs w:val="32"/>
        </w:rPr>
        <w:t>უ</w:t>
      </w:r>
      <w:r w:rsidRPr="00E92F4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92F43">
        <w:rPr>
          <w:rFonts w:ascii="Sylfaen" w:hAnsi="Sylfaen" w:cs="Sylfaen"/>
          <w:b/>
          <w:noProof/>
          <w:sz w:val="32"/>
          <w:szCs w:val="32"/>
        </w:rPr>
        <w:t>ს</w:t>
      </w:r>
      <w:r w:rsidRPr="00E92F4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92F43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E92F43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E92F43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E92F43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E92F43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1699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0903A7" w:rsidRPr="00E92F43" w:rsidTr="009B6EFA">
        <w:trPr>
          <w:gridAfter w:val="1"/>
          <w:wAfter w:w="48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92F43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E92F43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E92F43" w:rsidRDefault="00723CE6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საჭმლის მომნელებელი</w:t>
            </w:r>
            <w:r w:rsidR="00EE3633"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ნორმის მოდული</w:t>
            </w:r>
          </w:p>
          <w:p w:rsidR="0086313C" w:rsidRPr="00E92F43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E92F43" w:rsidTr="009B6EFA">
        <w:trPr>
          <w:gridAfter w:val="1"/>
          <w:wAfter w:w="48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92F43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E92F43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E92F43" w:rsidRPr="00E92F43" w:rsidTr="009B6EFA">
        <w:trPr>
          <w:gridAfter w:val="1"/>
          <w:wAfter w:w="48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F43" w:rsidRPr="00E92F43" w:rsidRDefault="00E92F43" w:rsidP="00E92F43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E92F4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E92F43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E92F43" w:rsidRPr="00E92F43" w:rsidRDefault="00E92F43" w:rsidP="00E92F43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F43" w:rsidRPr="00E92F43" w:rsidRDefault="00E92F43" w:rsidP="00E92F43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E92F4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E92F4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E92F4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E92F43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E92F4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E92F43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E92F43" w:rsidRPr="00E92F43" w:rsidRDefault="00E92F43" w:rsidP="00E92F43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 w:rsidR="008D4AD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ასოცირებული </w:t>
            </w:r>
            <w:r w:rsidRPr="00E92F4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პროფესორი; </w:t>
            </w:r>
            <w:r w:rsidRPr="00E92F43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E92F4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E92F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E92F43" w:rsidRPr="00E92F43" w:rsidRDefault="00E92F43" w:rsidP="00E92F43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4AD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8D4AD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D4AD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E92F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E92F43" w:rsidRPr="00E92F43" w:rsidRDefault="00E92F43" w:rsidP="00E92F43">
            <w:pPr>
              <w:pStyle w:val="ListParagraph"/>
              <w:numPr>
                <w:ilvl w:val="0"/>
                <w:numId w:val="47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hyperlink r:id="rId9" w:history="1">
              <w:r w:rsidRPr="00E92F43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E92F43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E92F43">
              <w:rPr>
                <w:sz w:val="20"/>
                <w:szCs w:val="20"/>
                <w:lang w:val="ka-GE"/>
              </w:rPr>
              <w:t>; mgabrichidze@geomedi.edu.ge</w:t>
            </w:r>
          </w:p>
          <w:p w:rsidR="00E92F43" w:rsidRPr="00E92F43" w:rsidRDefault="00E92F43" w:rsidP="00E92F43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E92F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r w:rsidR="00BA44E9">
              <w:fldChar w:fldCharType="begin"/>
            </w:r>
            <w:r w:rsidR="00BA44E9">
              <w:instrText>HYPERLINK "mailto:mziaciklauri@yahoo.com"</w:instrText>
            </w:r>
            <w:r w:rsidR="00BA44E9">
              <w:fldChar w:fldCharType="separate"/>
            </w:r>
            <w:r w:rsidRPr="00E92F43">
              <w:rPr>
                <w:rStyle w:val="Hyperlink"/>
                <w:rFonts w:ascii="Helvetica" w:hAnsi="Helvetica" w:cs="Helvetica"/>
                <w:sz w:val="20"/>
                <w:szCs w:val="20"/>
                <w:shd w:val="clear" w:color="auto" w:fill="FFFFFF"/>
              </w:rPr>
              <w:t>mziaciklauri@yahoo.com</w:t>
            </w:r>
            <w:r w:rsidR="00BA44E9">
              <w:fldChar w:fldCharType="end"/>
            </w:r>
            <w:r w:rsidRPr="00E92F43">
              <w:rPr>
                <w:rFonts w:ascii="Sylfaen" w:hAnsi="Sylfaen" w:cs="Helvetica"/>
                <w:color w:val="555555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</w:p>
        </w:tc>
      </w:tr>
      <w:tr w:rsidR="000903A7" w:rsidRPr="00E92F43" w:rsidTr="009B6EFA">
        <w:trPr>
          <w:gridAfter w:val="1"/>
          <w:wAfter w:w="48" w:type="dxa"/>
          <w:trHeight w:val="79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92F43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92F43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II</w:t>
            </w:r>
            <w:r w:rsidR="006A6B54" w:rsidRPr="00E92F43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E92F43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E92F43" w:rsidTr="009B6EFA">
        <w:trPr>
          <w:gridAfter w:val="1"/>
          <w:wAfter w:w="48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92F43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E92F43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E92F43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C70505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4B0E01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C70505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="00EE3633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25</w:t>
            </w:r>
            <w:r w:rsidR="004B0E01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E92F43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ED4D7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66</w:t>
            </w:r>
            <w:r w:rsidR="00DB7272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92F43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D4D7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59</w:t>
            </w: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E92F43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C70505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24 </w:t>
            </w: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92F43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ED4D7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36</w:t>
            </w:r>
            <w:r w:rsidR="00FC2671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E92F43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DC541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9A7D86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E92F43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E92F43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E92F4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E92F43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E92F43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</w:t>
            </w:r>
            <w:r w:rsidR="00C70505"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C70505"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E92F43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C70505"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C70505"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E92F43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ფიზიოლოგია: ლექცია - 3 სთ; პრაქტიკული - 6 სთ</w:t>
            </w:r>
          </w:p>
          <w:p w:rsidR="00CE4749" w:rsidRPr="00E92F43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ბიოქიმია: ლექცია - 12 სთ, პრაქტიკული - </w:t>
            </w:r>
            <w:r w:rsidR="00ED4D70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12</w:t>
            </w: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E92F43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C70505"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4B0E01" w:rsidRPr="00E92F43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E92F43" w:rsidTr="009B6EFA">
        <w:trPr>
          <w:gridAfter w:val="1"/>
          <w:wAfter w:w="48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E92F43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E92F43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E92F43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C70505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</w:t>
            </w:r>
            <w:r w:rsidR="006A6B54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C70505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ჰისტოლოგიას, ფიზიოლოგიას, ბიოქიმიას და კლინიკურ უნარებს. </w:t>
            </w:r>
          </w:p>
          <w:p w:rsidR="00C70505" w:rsidRPr="00E92F43" w:rsidRDefault="006A6B54" w:rsidP="0063306A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C70505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საჭმლის მომნელებელი </w:t>
            </w:r>
            <w:r w:rsidR="0097103A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სისტემის </w:t>
            </w:r>
            <w:r w:rsidR="002F5FF5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C70505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პირის ღრუს დათვალიერება, თანკბილვის შემოწმება, სასის თაღის ინსპექცია,</w:t>
            </w:r>
          </w:p>
          <w:p w:rsidR="00C70505" w:rsidRPr="00E92F43" w:rsidRDefault="00C70505" w:rsidP="0063306A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ნუშურა ჯირკვლების პალპაცია, სასის რკალების ინსპექცია; ნაზოგასტრალური ზონდირება,</w:t>
            </w:r>
          </w:p>
          <w:p w:rsidR="006A6B54" w:rsidRPr="00E92F43" w:rsidRDefault="00C70505" w:rsidP="0063306A">
            <w:pPr>
              <w:spacing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 w:bidi="en-US"/>
              </w:rPr>
              <w:t>ოროგასტრალური ზონდირება; მუცლის ღრუს ორგანოების პალპაციის, პერკუსიის და აუსკულტაციის მეთოდები და ა.შ.</w:t>
            </w:r>
          </w:p>
        </w:tc>
      </w:tr>
      <w:tr w:rsidR="000903A7" w:rsidRPr="00E92F43" w:rsidTr="009B6EFA">
        <w:trPr>
          <w:gridAfter w:val="1"/>
          <w:wAfter w:w="48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92F43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92F43" w:rsidRDefault="00254B30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წინაპირობაა „სიცოცხლის შემსწავლელი მეცნიერებების“ ბლოკი და ორგანოთა სისტემის ნორმის მოდულის შესავალი, რომელიც ისწავლება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სემესტრში.</w:t>
            </w:r>
          </w:p>
        </w:tc>
      </w:tr>
      <w:tr w:rsidR="000903A7" w:rsidRPr="00E92F43" w:rsidTr="009B6EFA">
        <w:trPr>
          <w:gridAfter w:val="1"/>
          <w:wAfter w:w="48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E92F43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E92F43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E92F43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E92F43" w:rsidRDefault="008A1E9F" w:rsidP="000608E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E92F43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  სისტემის ორგანოების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 სისტემის ორგანოების სტრუქტურა და ურთიერთკავშირი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  სისტემის ორგანოების ზოგადი ფიზიოლოგიური პროცესები და მათი ურთიერთქ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Pr="00E92F43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  სისტემაში მიმდინარე სასიცოცხლო პროცესები</w:t>
            </w:r>
            <w:r w:rsidRPr="00E92F43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Pr="00E92F43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Pr="00E92F43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საჭმლის მომნელებელი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ჰისტოლოგიური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პრეპარატების მომზადების წესები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საჭმლის მომნელებელი  სისტემაში შემავალი სტრუქტურების კლასიფიკაცია, ტოპოგრაფია აგებულება და ფუნქცია. 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:rsidR="000608E1" w:rsidRPr="00E92F43" w:rsidRDefault="000608E1" w:rsidP="000608E1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კურსის</w:t>
            </w:r>
            <w:proofErr w:type="gramEnd"/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შესახებ. </w:t>
            </w:r>
            <w:proofErr w:type="gramStart"/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გაეცნობა</w:t>
            </w:r>
            <w:proofErr w:type="gramEnd"/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ორგანიზმში მიმდინარე ძირითად ბიოქიმიურ პროცესებს და ბიოქიმიური კვლევის თავისებურებებს. </w:t>
            </w:r>
            <w:proofErr w:type="gramStart"/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ექნება</w:t>
            </w:r>
            <w:proofErr w:type="gramEnd"/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საგნის ფართო ცოდნა, რომელიც  თავის მხრივ მოიცავს თეორიებისა და პრინციპების </w:t>
            </w: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 xml:space="preserve">კრიტიკულ გააზრებას.  </w:t>
            </w:r>
          </w:p>
          <w:p w:rsidR="000608E1" w:rsidRPr="00E92F43" w:rsidRDefault="000608E1" w:rsidP="000608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F29A3" w:rsidRPr="00E92F43" w:rsidRDefault="004F29A3" w:rsidP="000608E1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E92F43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სამედიცინო პრაქტიკაში</w:t>
            </w:r>
            <w:r w:rsidR="0063306A" w:rsidRPr="00E92F43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უნარების</w:t>
            </w: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E92F43">
              <w:rPr>
                <w:rFonts w:ascii="Sylfaen" w:hAnsi="Sylfaen"/>
                <w:sz w:val="20"/>
                <w:szCs w:val="20"/>
                <w:lang w:val="ka-GE"/>
              </w:rPr>
              <w:t>გამოყენებას</w:t>
            </w: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63306A" w:rsidRPr="00E92F43" w:rsidRDefault="0063306A" w:rsidP="0063306A">
            <w:pPr>
              <w:pStyle w:val="BodyTextIndent2"/>
              <w:numPr>
                <w:ilvl w:val="0"/>
                <w:numId w:val="3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პირის ღრუს დათვალიერება; თანკბილვის შემოწმება; სასის თაღის ინსპექცია;</w:t>
            </w:r>
          </w:p>
          <w:p w:rsidR="0063306A" w:rsidRPr="00E92F43" w:rsidRDefault="0063306A" w:rsidP="0063306A">
            <w:pPr>
              <w:pStyle w:val="BodyTextIndent2"/>
              <w:numPr>
                <w:ilvl w:val="0"/>
                <w:numId w:val="34"/>
              </w:num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ნუშურა ჯირკვლების პალპაცია; სასის რკალების ინსპექცია; </w:t>
            </w:r>
            <w:r w:rsidRPr="00E92F43">
              <w:rPr>
                <w:rFonts w:ascii="Sylfaen" w:hAnsi="Sylfaen" w:cs="Sylfaen"/>
                <w:sz w:val="20"/>
                <w:szCs w:val="20"/>
                <w:lang w:val="ka-GE"/>
              </w:rPr>
              <w:t>ტემპერატურის განსაზღვრის მეთოდი პირის ღრუში;</w:t>
            </w:r>
          </w:p>
          <w:p w:rsidR="0063306A" w:rsidRPr="00E92F43" w:rsidRDefault="0063306A" w:rsidP="0063306A">
            <w:pPr>
              <w:pStyle w:val="BodyTextIndent2"/>
              <w:numPr>
                <w:ilvl w:val="0"/>
                <w:numId w:val="3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ნაზოგასტრალური ზონდირება; ოროგასტრალური ზონდირება; ოროგასტრალური ზონდირების თავისებურებები ბავშვთა ასაკში;</w:t>
            </w:r>
          </w:p>
          <w:p w:rsidR="0063306A" w:rsidRPr="00E92F43" w:rsidRDefault="0063306A" w:rsidP="0063306A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 xml:space="preserve">მუცლის მიდამო, მისი ზონები, მუცლის ღრუს ორგანოების პალპაციის, პერკუსიის და აუსკულტაციის მეთოდები (ფიზიკალური გასინჯვა). </w:t>
            </w:r>
          </w:p>
          <w:p w:rsidR="0063306A" w:rsidRPr="00E92F43" w:rsidRDefault="0063306A" w:rsidP="0063306A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>მუცლის ზერელე და ღრმა პალპაცია; ასწვრივი, განივი, დაწვრივი კოლინჯის პალპაცია;</w:t>
            </w:r>
          </w:p>
          <w:p w:rsidR="0063306A" w:rsidRPr="00E92F43" w:rsidRDefault="0063306A" w:rsidP="0063306A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>სიმოიდური კოლინჯის პალპაცია; სწორი ნაწლავის პალპაცია;</w:t>
            </w:r>
          </w:p>
          <w:p w:rsidR="0063306A" w:rsidRPr="00E92F43" w:rsidRDefault="0063306A" w:rsidP="0063306A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sz w:val="20"/>
                <w:szCs w:val="20"/>
                <w:lang w:val="ka-GE"/>
              </w:rPr>
              <w:t>ტემპერატურის განსაზღვრის მეთოდი სწორ ნაწლავში;</w:t>
            </w:r>
          </w:p>
          <w:p w:rsidR="0063306A" w:rsidRPr="00E92F43" w:rsidRDefault="0063306A" w:rsidP="0063306A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>ღვიძლის პალპაცია; ელენთის პალპაცია; პანკრეასის პალპაცია; ღვიძლის პერკუსია;</w:t>
            </w:r>
          </w:p>
          <w:p w:rsidR="0063306A" w:rsidRPr="00E92F43" w:rsidRDefault="0063306A" w:rsidP="0063306A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>ასაკობრივი თავისებურებები ბავშვთა ასაკში; ძუძუთი კვების ზირითადი პრინციპებები;</w:t>
            </w:r>
          </w:p>
          <w:p w:rsidR="0063306A" w:rsidRPr="00E92F43" w:rsidRDefault="0063306A" w:rsidP="0063306A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>ხელოვნური კვების ძირითადი პრინციპები;</w:t>
            </w:r>
          </w:p>
          <w:p w:rsidR="001B2D67" w:rsidRPr="00E92F43" w:rsidRDefault="001B2D67" w:rsidP="0063306A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:rsidR="001B2D67" w:rsidRPr="00E92F43" w:rsidRDefault="001B2D67" w:rsidP="000608E1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E92F43" w:rsidRDefault="001B2D67" w:rsidP="000608E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215E6E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215E6E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E92F43" w:rsidRDefault="001B2D67" w:rsidP="000608E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E92F4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E92F43" w:rsidRDefault="001B2D67" w:rsidP="000608E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E92F4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E92F43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E92F43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E92F43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E92F43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E92F43" w:rsidRDefault="00987632" w:rsidP="000608E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E92F43" w:rsidRDefault="00987632" w:rsidP="000608E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AC2C3B" w:rsidRPr="00E92F43" w:rsidRDefault="00987632" w:rsidP="000608E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E92F43" w:rsidRDefault="00987632" w:rsidP="000608E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E92F43" w:rsidRDefault="00987632" w:rsidP="000608E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E92F43" w:rsidRDefault="00987632" w:rsidP="000608E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E92F43" w:rsidRDefault="00987632" w:rsidP="000608E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E92F43" w:rsidTr="009B6EFA">
        <w:trPr>
          <w:trHeight w:val="4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E92F43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2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E92F43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E92F43" w:rsidTr="009B6EFA">
        <w:trPr>
          <w:trHeight w:val="4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92F43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კვირები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92F43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92F43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92F43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92F43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92F43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0F212B" w:rsidRPr="00E92F43" w:rsidTr="009B6EFA">
        <w:trPr>
          <w:trHeight w:val="306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0F212B" w:rsidRPr="00E92F43" w:rsidRDefault="000F212B" w:rsidP="000F212B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ლექცია: </w:t>
            </w: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საჭმლის მომნელებელი მილის კომპონენტები და დამატებითი საჭმლის მომნელებელი ორგანოები, მათი მდებარეობა, ურთიერთკავშირი; საჭმლის მომნელებელი მილის მიკროანატომია; წინა, შუა და უკანა ნაწლავის ორგანოების ემბრიონული განვითარება; პირის ღრუ, საყლაპავი, კუჭი და თორმეტგოჯა ნაწლავი, მათი ანატომია, სისხლმომარაგება და ინერვაცია; პერიტონეუმის ღრუ და ნაწლავის ჯორჯალი (1 სთ) </w:t>
            </w:r>
          </w:p>
          <w:p w:rsidR="000F212B" w:rsidRPr="00E92F43" w:rsidRDefault="000F212B" w:rsidP="000F212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პრაქტიკული მეცადინეობა: </w:t>
            </w:r>
            <w:r w:rsidRPr="00E92F43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ანატომიური ატლასის შესწავლა, მულაჟების, მოდელების, სლაიდების განხილვა. ორგანოების აღწერა, მათი ტოპოგრაფიის, ფიქსაციის და სხვა სტრუქტურებთან ურთიერთობის განხილვა (2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0F212B" w:rsidRPr="00E92F43" w:rsidRDefault="000F212B" w:rsidP="000F212B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sz w:val="18"/>
                <w:szCs w:val="18"/>
                <w:lang w:val="ka-GE"/>
              </w:rPr>
              <w:t>ლექცია-პრეზენტაცია</w:t>
            </w:r>
            <w:r w:rsidRPr="00E92F43">
              <w:rPr>
                <w:rFonts w:ascii="Sylfaen" w:hAnsi="Sylfaen" w:cs="Sylfaen"/>
                <w:sz w:val="18"/>
                <w:szCs w:val="18"/>
              </w:rPr>
              <w:t>:</w:t>
            </w:r>
            <w:r w:rsidRPr="00E92F43">
              <w:rPr>
                <w:rFonts w:ascii="Sylfaen" w:hAnsi="Sylfaen" w:cs="Sylfaen"/>
                <w:sz w:val="18"/>
                <w:szCs w:val="18"/>
                <w:lang w:val="ka-GE"/>
              </w:rPr>
              <w:t>1სთ</w:t>
            </w:r>
          </w:p>
          <w:p w:rsidR="000F212B" w:rsidRPr="00E92F43" w:rsidRDefault="000F212B" w:rsidP="000F212B">
            <w:pPr>
              <w:ind w:left="144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noProof/>
                <w:sz w:val="18"/>
                <w:szCs w:val="18"/>
                <w:lang w:val="ka-GE"/>
              </w:rPr>
              <w:t>სა</w:t>
            </w:r>
            <w:r w:rsidRPr="00E92F43">
              <w:rPr>
                <w:rFonts w:ascii="Sylfaen" w:hAnsi="Sylfaen"/>
                <w:noProof/>
                <w:sz w:val="18"/>
                <w:szCs w:val="18"/>
              </w:rPr>
              <w:t>ჭმლის მონელების არსი და მონელების პროცესთა კლასიფიკაცია.  საჭმლის მონელება პირის ღრუში,</w:t>
            </w:r>
            <w:r w:rsidRPr="00E92F4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ღეჭვა, </w:t>
            </w:r>
            <w:r w:rsidRPr="00E92F43">
              <w:rPr>
                <w:rFonts w:ascii="Sylfaen" w:hAnsi="Sylfaen"/>
                <w:noProof/>
                <w:sz w:val="18"/>
                <w:szCs w:val="18"/>
              </w:rPr>
              <w:t>ნერწყვის</w:t>
            </w:r>
            <w:r w:rsidRPr="00E92F4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გამოყოფა მისი </w:t>
            </w:r>
            <w:r w:rsidRPr="00E92F43">
              <w:rPr>
                <w:rFonts w:ascii="Sylfaen" w:hAnsi="Sylfaen"/>
                <w:noProof/>
                <w:sz w:val="18"/>
                <w:szCs w:val="18"/>
              </w:rPr>
              <w:t xml:space="preserve"> შედგენილობა და თვისებები.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>საჭმლის მონელება კუჭში. კუჭის წვენის შედგენილობა და თვისებები.კუჭის წვენის სეკრეციის ფაზები.კუჭის მოტორული ფუნქცია.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სემინარული</w:t>
            </w:r>
            <w:r w:rsidRPr="00E92F43">
              <w:rPr>
                <w:rFonts w:ascii="Sylfaen" w:hAnsi="Sylfaen"/>
                <w:b/>
                <w:sz w:val="18"/>
                <w:szCs w:val="18"/>
              </w:rPr>
              <w:t>/</w:t>
            </w:r>
            <w:r w:rsidRPr="00E92F4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 მეცადინეობა: </w:t>
            </w:r>
            <w:r w:rsidRPr="00E92F43">
              <w:rPr>
                <w:rFonts w:ascii="Sylfaen" w:hAnsi="Sylfaen"/>
                <w:b/>
                <w:sz w:val="18"/>
                <w:szCs w:val="18"/>
              </w:rPr>
              <w:t>2</w:t>
            </w:r>
            <w:r w:rsidRPr="00E92F4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სთ</w:t>
            </w:r>
          </w:p>
          <w:p w:rsidR="000F212B" w:rsidRPr="00E92F43" w:rsidRDefault="000F212B" w:rsidP="000F212B">
            <w:pPr>
              <w:ind w:left="144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>საჭმლის მომნელებელი ტრაქტის ფუნქციის შესწავლის მეთოდები.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 კვების რეჟიმის  გავლენა  კუჭის სეკრეციაზე. კუჭის მოტორიკის  რეგულაცია.</w:t>
            </w:r>
          </w:p>
          <w:p w:rsidR="000F212B" w:rsidRPr="00E92F43" w:rsidRDefault="000F212B" w:rsidP="000F212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sz w:val="18"/>
                <w:szCs w:val="18"/>
                <w:lang w:val="ka-GE"/>
              </w:rPr>
              <w:t>დისკუსია/დებატები;</w:t>
            </w:r>
          </w:p>
          <w:p w:rsidR="000F212B" w:rsidRPr="00E92F43" w:rsidRDefault="000F212B" w:rsidP="000F212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წინა  ლექციაზე ახსნილი მასალის ზეპირი  გამოკითხვა.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0F212B" w:rsidRPr="00E92F43" w:rsidRDefault="000F212B" w:rsidP="000F212B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0F212B" w:rsidRPr="00E92F43" w:rsidRDefault="000F212B" w:rsidP="000F212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42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ნახშირწყლების მონელება და შეწოვა (</w:t>
            </w:r>
            <w:r w:rsidR="00ED4D7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br/>
            </w:r>
          </w:p>
          <w:p w:rsidR="000F212B" w:rsidRPr="00E92F43" w:rsidRDefault="000F212B" w:rsidP="000F212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42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ვიტამინებისა და მინერალების მონელება და შეწოვა. (</w:t>
            </w:r>
            <w:r w:rsidR="00ED4D7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br/>
            </w:r>
          </w:p>
          <w:p w:rsidR="000F212B" w:rsidRPr="00E92F43" w:rsidRDefault="000F212B" w:rsidP="000F212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42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ლიპიდების მონელება და შეწოვა,ქილომიკრონების სინთეზი. (</w:t>
            </w:r>
            <w:r w:rsidR="00ED4D7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F212B" w:rsidRPr="00E92F43" w:rsidRDefault="000F212B" w:rsidP="000F212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0F212B" w:rsidRPr="00E92F43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ლექცია - 1საათი:  </w:t>
            </w:r>
            <w:r w:rsidRPr="00E92F43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>საჭმლის მომნელებელი სისტემის წინა განყოფილება: პირის ღრუ და მისი კომპონენტები, ხახა, საყლაპავი.</w:t>
            </w:r>
          </w:p>
          <w:p w:rsidR="000F212B" w:rsidRPr="00E92F43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E92F43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>საჭმლის მომნელებელი სისტემის წინა განყოფილების ჰისტოლოგიური შენება: პირის ღრუ და მისი კომპონენტები, ხახა, საყლაპავი.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0F212B" w:rsidRPr="00E92F43" w:rsidRDefault="000F212B" w:rsidP="000F212B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პირის ღრუს დათვალიერება;</w:t>
            </w:r>
          </w:p>
          <w:p w:rsidR="000F212B" w:rsidRPr="00E92F43" w:rsidRDefault="000F212B" w:rsidP="000F212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თანკბილვის შემოწმება;</w:t>
            </w:r>
          </w:p>
          <w:p w:rsidR="000F212B" w:rsidRPr="00E92F43" w:rsidRDefault="000F212B" w:rsidP="000F212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სასის თაღის ინსპექცია;</w:t>
            </w:r>
          </w:p>
          <w:p w:rsidR="000F212B" w:rsidRPr="00E92F43" w:rsidRDefault="000F212B" w:rsidP="000F212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ნუშურა ჯირკვლების პალპაცია;</w:t>
            </w:r>
          </w:p>
          <w:p w:rsidR="000F212B" w:rsidRPr="00E92F43" w:rsidRDefault="000F212B" w:rsidP="000F212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სასის რკალების ინსპექცია;</w:t>
            </w:r>
          </w:p>
          <w:p w:rsidR="000F212B" w:rsidRPr="00E92F43" w:rsidRDefault="000F212B" w:rsidP="000F212B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ტემპერატურის განსაზღვრის მეთოდი: </w:t>
            </w:r>
          </w:p>
          <w:p w:rsidR="000F212B" w:rsidRPr="00E92F43" w:rsidRDefault="000F212B" w:rsidP="000F212B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sz w:val="18"/>
                <w:szCs w:val="18"/>
                <w:lang w:val="ka-GE"/>
              </w:rPr>
              <w:t>პირის ღრუში;</w:t>
            </w:r>
          </w:p>
          <w:p w:rsidR="000F212B" w:rsidRPr="00E92F43" w:rsidRDefault="000F212B" w:rsidP="000F212B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ნაზოგასტრალური ზონდირება;</w:t>
            </w:r>
          </w:p>
          <w:p w:rsidR="000F212B" w:rsidRPr="00E92F43" w:rsidRDefault="000F212B" w:rsidP="000F212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ოროგასტრალური ზონდირება;</w:t>
            </w:r>
          </w:p>
          <w:p w:rsidR="000F212B" w:rsidRPr="00E92F43" w:rsidRDefault="000F212B" w:rsidP="000F212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ოროგასტრალური ზონდირების</w:t>
            </w:r>
          </w:p>
          <w:p w:rsidR="000F212B" w:rsidRPr="00E92F43" w:rsidRDefault="000F212B" w:rsidP="000F212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თავისრბურებები</w:t>
            </w:r>
          </w:p>
          <w:p w:rsidR="000F212B" w:rsidRPr="00E92F43" w:rsidRDefault="000F212B" w:rsidP="000F212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ბავშვთა ასაკში</w:t>
            </w:r>
          </w:p>
          <w:p w:rsidR="000F212B" w:rsidRPr="00E92F43" w:rsidRDefault="000F212B" w:rsidP="000F212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F212B" w:rsidRPr="00E92F43" w:rsidTr="009B6EF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2B" w:rsidRPr="00E92F43" w:rsidRDefault="000F212B" w:rsidP="000F212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0F212B" w:rsidRPr="00E92F43" w:rsidRDefault="000F212B" w:rsidP="000F212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F212B" w:rsidRPr="00E92F43" w:rsidRDefault="000F212B" w:rsidP="000F212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F212B" w:rsidRPr="00E92F43" w:rsidRDefault="000F212B" w:rsidP="000F212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ლექცია: </w:t>
            </w: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წვრილი და მსხვილი ნაწლავი (მლივი ნაწლავი, თეძოს ნაწლავი, კოლინჯი, სწორი </w:t>
            </w: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ნაწლავი), მათი ანატომია, მდებარეობა, სისხლმომარაგება და ინერვაცია (1 სთ)</w:t>
            </w:r>
          </w:p>
          <w:p w:rsidR="000F212B" w:rsidRPr="00E92F43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პრაქტიკული მეცადინეობა: </w:t>
            </w:r>
            <w:r w:rsidRPr="00E92F43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ანატომიური ატლასის შესწავლა, მულაჟების, მოდელების, სლაიდების განხილვა. ორგანოების აღწერა, მათი ტოპოგრაფიის, ფიქსაციის და სხვა სტრუქტურებთან ურთიერთობის განხილვა (2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ლექცია-პრეზენტაცია</w:t>
            </w:r>
            <w:r w:rsidRPr="00E92F43">
              <w:rPr>
                <w:rFonts w:ascii="Sylfaen" w:hAnsi="Sylfaen" w:cs="Sylfaen"/>
                <w:sz w:val="18"/>
                <w:szCs w:val="18"/>
              </w:rPr>
              <w:t>:</w:t>
            </w:r>
            <w:r w:rsidRPr="00E92F43">
              <w:rPr>
                <w:rFonts w:ascii="Sylfaen" w:hAnsi="Sylfaen" w:cs="Sylfaen"/>
                <w:sz w:val="18"/>
                <w:szCs w:val="18"/>
                <w:lang w:val="ka-GE"/>
              </w:rPr>
              <w:t>1სთ</w:t>
            </w:r>
          </w:p>
          <w:p w:rsidR="000F212B" w:rsidRPr="00E92F43" w:rsidRDefault="000F212B" w:rsidP="000F212B">
            <w:pPr>
              <w:ind w:left="467" w:hanging="425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 xml:space="preserve">საჭმლის მონელება წვრილ ნაწლავში,პანკრეასის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lastRenderedPageBreak/>
              <w:t>სეკრეტორული მოქმედება,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>პანკრეასის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 xml:space="preserve"> წვენის   შედგენილობა,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>თვისებები და მოქმედების რეგულაცია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.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სემინარული</w:t>
            </w:r>
            <w:r w:rsidRPr="00E92F43">
              <w:rPr>
                <w:rFonts w:ascii="Sylfaen" w:hAnsi="Sylfaen"/>
                <w:b/>
                <w:sz w:val="18"/>
                <w:szCs w:val="18"/>
              </w:rPr>
              <w:t>/</w:t>
            </w:r>
            <w:r w:rsidRPr="00E92F4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 მეცადინეობა: </w:t>
            </w:r>
            <w:r w:rsidRPr="00E92F43">
              <w:rPr>
                <w:rFonts w:ascii="Sylfaen" w:hAnsi="Sylfaen"/>
                <w:b/>
                <w:sz w:val="18"/>
                <w:szCs w:val="18"/>
              </w:rPr>
              <w:t>2</w:t>
            </w:r>
            <w:r w:rsidRPr="00E92F4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სთ</w:t>
            </w:r>
          </w:p>
          <w:p w:rsidR="000F212B" w:rsidRPr="00E92F43" w:rsidRDefault="000F212B" w:rsidP="000F212B">
            <w:pPr>
              <w:ind w:left="144"/>
              <w:jc w:val="both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>ნაღველი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,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>მისი შედგენილობა და მონაწილეობა საჭმლის მონელებაშ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ი.   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>ნაღვლის გამოყოფ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ა.</w:t>
            </w:r>
          </w:p>
          <w:p w:rsidR="000F212B" w:rsidRPr="00E92F43" w:rsidRDefault="000F212B" w:rsidP="000F212B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E92F43">
              <w:rPr>
                <w:rFonts w:ascii="Sylfaen" w:hAnsi="Sylfaen" w:cs="Sylfaen"/>
                <w:sz w:val="18"/>
                <w:szCs w:val="18"/>
                <w:lang w:val="ka-GE"/>
              </w:rPr>
              <w:t>წინა  ლექციაზე  შესწავლილი მასალის  გამოკითხვა.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52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ლიპოპროტეინების მეტაბოლიზმი და მათი როლი. (</w:t>
            </w:r>
            <w:r w:rsidR="00ED4D7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br/>
            </w:r>
          </w:p>
          <w:p w:rsidR="000F212B" w:rsidRPr="00E92F43" w:rsidRDefault="000F212B" w:rsidP="000F212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52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ცილების მონელება და შეწოვა. (</w:t>
            </w:r>
            <w:r w:rsidR="00ED4D7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br/>
            </w:r>
          </w:p>
          <w:p w:rsidR="000F212B" w:rsidRPr="00E92F43" w:rsidRDefault="000F212B" w:rsidP="000F212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52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ქოლესტერინის და ტრიგლიცერიდების სინთეზი და ექსკრეცია. (</w:t>
            </w:r>
            <w:r w:rsidR="00ED4D7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F212B" w:rsidRPr="00E92F43" w:rsidRDefault="000F212B" w:rsidP="000F212B">
            <w:pPr>
              <w:pStyle w:val="ListParagraph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ind w:left="467" w:hanging="425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ლექცია - 1საათი:   </w:t>
            </w:r>
            <w:r w:rsidRPr="00E92F43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საჭმლის მომნელებელი სისტემის შუა და </w:t>
            </w:r>
            <w:r w:rsidRPr="00E92F43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lastRenderedPageBreak/>
              <w:t>უკანა განყოფილება: აგებულება და ფუნქცია.</w:t>
            </w:r>
          </w:p>
          <w:p w:rsidR="000F212B" w:rsidRPr="00E92F43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პრაქტიკული მეცადინეობა - 3 საათი: </w:t>
            </w: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კუჭის, წვრილი, მსხვილი და  სწორი ნაწლავების ჰისტოლოგიური შენება.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მუცლის მიდამო, მისი ზონები, მუცლის ღრუს ორგანოების პალპაციის, პერკუსიის და 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აუსკულტაციის მეთოდები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(ფიზიკალური გასინჯვა). 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მუცლის ზერელე და ღრმა პალპაცია;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ასწვრივი, განივი, დაწვრივი კოლინჯის პალპაცია;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სიმოიდური კოლინჯის პალპაცია;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სწორი ნაწლავის პალპაცია;</w:t>
            </w:r>
          </w:p>
          <w:p w:rsidR="000F212B" w:rsidRPr="00E92F43" w:rsidRDefault="000F212B" w:rsidP="000F212B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ტემპერატურის განსაზღვრის მეთოდი: </w:t>
            </w:r>
          </w:p>
          <w:p w:rsidR="000F212B" w:rsidRPr="00E92F43" w:rsidRDefault="000F212B" w:rsidP="000F212B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sz w:val="18"/>
                <w:szCs w:val="18"/>
                <w:lang w:val="ka-GE"/>
              </w:rPr>
              <w:t>სწორ ნაწლავში;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3 სთ)</w:t>
            </w:r>
          </w:p>
        </w:tc>
      </w:tr>
      <w:tr w:rsidR="000F212B" w:rsidRPr="00E92F43" w:rsidTr="009B6EFA">
        <w:trPr>
          <w:trHeight w:val="84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2B" w:rsidRPr="00E92F43" w:rsidRDefault="000F212B" w:rsidP="000F212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0F212B" w:rsidRPr="00E92F43" w:rsidRDefault="000F212B" w:rsidP="000F212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F212B" w:rsidRPr="00E92F43" w:rsidRDefault="000F212B" w:rsidP="000F212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F212B" w:rsidRPr="00E92F43" w:rsidRDefault="000F212B" w:rsidP="000F212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ind w:left="467" w:hanging="425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ლექცია: </w:t>
            </w:r>
          </w:p>
          <w:p w:rsidR="000F212B" w:rsidRPr="00E92F43" w:rsidRDefault="000F212B" w:rsidP="000F212B">
            <w:pPr>
              <w:ind w:left="42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ღვიძლი, ნაღვლის ბუშტი და პანკრეასი; მათი ანატომია, მდებარეობა, სტრუქტურა, ურთიერთკავშირი სხვა ორგანოებთან, სისხლმომარაგება და ინერვაცია (1 სთ)</w:t>
            </w:r>
          </w:p>
          <w:p w:rsidR="000F212B" w:rsidRPr="00E92F43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პრაქტიკული მეცადინეობა: </w:t>
            </w:r>
            <w:r w:rsidRPr="00E92F43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ანატომიური ატლასის შესწავლა, მულაჟების, მოდელების, სლაიდების განხილვა. ორგანოების აღწერა, მათი ტოპოგრაფიის, ფიქსაციის და სხვა სტრუქტურებთან ურთიერთობის განხილვა (2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sz w:val="18"/>
                <w:szCs w:val="18"/>
                <w:lang w:val="ka-GE"/>
              </w:rPr>
              <w:t>ლექცია-პრეზენტაცია:1სთ</w:t>
            </w:r>
          </w:p>
          <w:p w:rsidR="000F212B" w:rsidRPr="00E92F43" w:rsidRDefault="000F212B" w:rsidP="000F212B">
            <w:pPr>
              <w:ind w:left="42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>საჭმლის მონელება მსხვილ ნაწლავში.მსხვილი ნაწლავის მიკროფლორა.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 xml:space="preserve">მსხვილი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>ნაწლავის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 xml:space="preserve"> მოტორული მოქმედება.საჭმლის მომნელებელი ორგანოების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 xml:space="preserve"> პერიოდული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>მოქმედება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.   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>შეწოვა.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სემინარული</w:t>
            </w:r>
            <w:r w:rsidRPr="00E92F43">
              <w:rPr>
                <w:rFonts w:ascii="Sylfaen" w:hAnsi="Sylfaen"/>
                <w:b/>
                <w:sz w:val="18"/>
                <w:szCs w:val="18"/>
              </w:rPr>
              <w:t>/</w:t>
            </w:r>
            <w:r w:rsidRPr="00E92F4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 მეცადინეობა: </w:t>
            </w:r>
            <w:r w:rsidRPr="00E92F43">
              <w:rPr>
                <w:rFonts w:ascii="Sylfaen" w:hAnsi="Sylfaen"/>
                <w:b/>
                <w:sz w:val="18"/>
                <w:szCs w:val="18"/>
              </w:rPr>
              <w:t>2</w:t>
            </w:r>
            <w:r w:rsidRPr="00E92F4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სთ</w:t>
            </w:r>
          </w:p>
          <w:p w:rsidR="000F212B" w:rsidRPr="00E92F43" w:rsidRDefault="000F212B" w:rsidP="000F212B">
            <w:pPr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t xml:space="preserve">საჭმლის მომნელებელი ტრაქტის სხვადასხვა განყოფილებაში წყლისა და მინერალური მარილების შეწოვა.ცილის ჰიდროლიზის პროდუქტები და ნახშირწყლების შეწოვა.ღვიძლის ანტიტოქსიკური </w:t>
            </w:r>
            <w:r w:rsidRPr="00E92F43">
              <w:rPr>
                <w:rFonts w:ascii="Sylfaen" w:hAnsi="Sylfaen" w:cs="Sylfaen"/>
                <w:noProof/>
                <w:sz w:val="18"/>
                <w:szCs w:val="18"/>
              </w:rPr>
              <w:lastRenderedPageBreak/>
              <w:t>ფუნქცია.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4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ნაღვლის მჟავების სინთეზი და მათი როლი. (</w:t>
            </w:r>
            <w:r w:rsidR="00ED4D7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 სთ) ენტეროჰეპატიკური ცირკულაცია.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br/>
            </w:r>
          </w:p>
          <w:p w:rsidR="000F212B" w:rsidRPr="00E92F43" w:rsidRDefault="000F212B" w:rsidP="000F212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4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ჰემის სინთეზი და დეგრადაცია. (</w:t>
            </w:r>
            <w:r w:rsidR="00ED4D7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F212B" w:rsidRPr="00E92F43" w:rsidRDefault="000F212B" w:rsidP="000F212B">
            <w:pPr>
              <w:pStyle w:val="ListParagraph"/>
              <w:ind w:left="34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F212B" w:rsidRPr="00E92F43" w:rsidRDefault="000F212B" w:rsidP="000F212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4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დეტოქსიფიკაციის მექანიზმი. (</w:t>
            </w:r>
            <w:r w:rsidR="00ED4D7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F212B" w:rsidRPr="00E92F43" w:rsidRDefault="000F212B" w:rsidP="000F212B">
            <w:pPr>
              <w:pStyle w:val="ListParagraph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ind w:left="72" w:hanging="90"/>
              <w:jc w:val="both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ლექცია - 1 საათი: </w:t>
            </w:r>
            <w:r w:rsidRPr="00E92F43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საჭმლის მომნელებელ სისტემაში შემავალი მსხვილ ჯირკვლები: სანერწყვე, ღვიძლი და კუჭქვეშა ჯირკვალი, აგებულება და </w:t>
            </w:r>
            <w:r w:rsidRPr="00E92F43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ფუნქცია</w:t>
            </w:r>
          </w:p>
          <w:p w:rsidR="000F212B" w:rsidRPr="00E92F43" w:rsidRDefault="000F212B" w:rsidP="000F212B">
            <w:pPr>
              <w:ind w:hanging="56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პრაქტიკული მეცადინეობა - 3 საათი: </w:t>
            </w:r>
            <w:r w:rsidRPr="00E92F43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საჭმლის მომნელებელი მსხვილი ჯირკვლების ფუნქციური მორფოლოგია.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ღვიძლის პალპაცია;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ელენთის პალპაცია;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პანკრიასის პალპაცია;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ღვიძლის პერკუსია;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ასაკობრივი თავისებურებები ბავშვთა ასაკში;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ძუძუთი კვების ზირითადი პრინციპებები;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ხელოვნური კვების ძირითადი პრინციპები;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( (3 სთ)</w:t>
            </w:r>
          </w:p>
        </w:tc>
      </w:tr>
      <w:tr w:rsidR="000F212B" w:rsidRPr="00E92F43" w:rsidTr="009B6EF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2B" w:rsidRPr="00E92F43" w:rsidRDefault="000F212B" w:rsidP="000F212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4 კვირა</w:t>
            </w:r>
          </w:p>
          <w:p w:rsidR="000F212B" w:rsidRPr="00E92F43" w:rsidRDefault="000F212B" w:rsidP="000F212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F212B" w:rsidRPr="00E92F43" w:rsidRDefault="000F212B" w:rsidP="000F212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F212B" w:rsidRPr="00E92F43" w:rsidRDefault="000F212B" w:rsidP="000F212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34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ღვიძლის ფუნქციური ტესტები (</w:t>
            </w:r>
            <w:r w:rsidR="00ED4D7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F212B" w:rsidRPr="00E92F43" w:rsidRDefault="000F212B" w:rsidP="000F212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34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ლიპიდების მეტაბოლიზმის დარღვევები (</w:t>
            </w:r>
            <w:r w:rsidR="00ED4D7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F212B" w:rsidRPr="00E92F43" w:rsidRDefault="000F212B" w:rsidP="000F212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34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>ნახშირწყლების მეტაბოლიზმის დარღვევები (</w:t>
            </w:r>
            <w:r w:rsidR="00ED4D7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92F43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F212B" w:rsidRPr="00E92F43" w:rsidRDefault="000F212B" w:rsidP="000F212B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</w:p>
        </w:tc>
      </w:tr>
      <w:tr w:rsidR="000F212B" w:rsidRPr="00E92F43" w:rsidTr="009B6EFA">
        <w:trPr>
          <w:gridAfter w:val="1"/>
          <w:wAfter w:w="48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212B" w:rsidRPr="00E92F43" w:rsidRDefault="000F212B" w:rsidP="000F212B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0F212B" w:rsidRPr="00E92F43" w:rsidTr="009B6EFA">
        <w:trPr>
          <w:gridAfter w:val="1"/>
          <w:wAfter w:w="48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F212B" w:rsidRPr="00E92F43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17411C" w:rsidRPr="00E92F43" w:rsidRDefault="000F212B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="009B6EFA"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</w:p>
          <w:p w:rsidR="0017411C" w:rsidRPr="00E92F43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0F212B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E92F4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E92F4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E92F4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E92F4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E92F4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E92F4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E92F4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E92F4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E92F4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E92F4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087229" w:rsidRPr="00E92F43" w:rsidRDefault="00B3758C" w:rsidP="0017411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 w:rsidRPr="00B375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0872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8722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0F212B" w:rsidRPr="00E92F43" w:rsidTr="009B6EFA">
        <w:trPr>
          <w:gridAfter w:val="1"/>
          <w:wAfter w:w="48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E92F4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E92F4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E92F4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ED" w:rsidRPr="00E92F43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</w:t>
            </w:r>
            <w:r w:rsidR="00962275"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მულაჟები, </w:t>
            </w:r>
            <w:r w:rsidR="00C630ED"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:rsidR="0017411C" w:rsidRPr="00E92F43" w:rsidRDefault="0017411C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E92F43" w:rsidTr="009B6EFA">
        <w:trPr>
          <w:gridAfter w:val="1"/>
          <w:wAfter w:w="48" w:type="dxa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92F43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92F43" w:rsidRDefault="000F212B" w:rsidP="000F21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0F212B" w:rsidRPr="00E92F43" w:rsidRDefault="000F212B" w:rsidP="000F212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0F212B" w:rsidRPr="00E92F43" w:rsidRDefault="000F212B" w:rsidP="000F212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0F212B" w:rsidRPr="00E92F43" w:rsidRDefault="009B6EFA" w:rsidP="000F212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0F212B"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(ქ</w:t>
            </w:r>
            <w:r w:rsidR="00DC0212"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ისებზე</w:t>
            </w:r>
            <w:r w:rsidR="000F212B"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0F212B" w:rsidRPr="00E92F43" w:rsidRDefault="000F212B" w:rsidP="000F212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0F212B" w:rsidRPr="00E92F43" w:rsidRDefault="000F212B" w:rsidP="000F212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0F212B" w:rsidRPr="00E92F43" w:rsidRDefault="000F212B" w:rsidP="000F212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0F212B" w:rsidRPr="00E92F43" w:rsidRDefault="000F212B" w:rsidP="000F212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0F212B" w:rsidRPr="00E92F43" w:rsidRDefault="000F212B" w:rsidP="000F212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0F212B" w:rsidRPr="00E92F43" w:rsidRDefault="000F212B" w:rsidP="000F212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დემონსტრირების მეთოდი.</w:t>
            </w:r>
          </w:p>
          <w:p w:rsidR="000F212B" w:rsidRPr="00E92F43" w:rsidRDefault="000F212B" w:rsidP="000F212B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0F212B" w:rsidRPr="00E92F43" w:rsidRDefault="000F212B" w:rsidP="000F212B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0F212B" w:rsidRPr="00E92F43" w:rsidRDefault="000F212B" w:rsidP="00B375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B3758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bookmarkStart w:id="0" w:name="_GoBack"/>
            <w:bookmarkEnd w:id="0"/>
            <w:r w:rsidRPr="00E92F4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(სამ</w:t>
            </w:r>
            <w:r w:rsidR="00DC0212" w:rsidRPr="00E92F4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E92F4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</w:tc>
      </w:tr>
      <w:tr w:rsidR="000F212B" w:rsidRPr="00E92F43" w:rsidTr="009B6EFA">
        <w:trPr>
          <w:gridAfter w:val="1"/>
          <w:wAfter w:w="48" w:type="dxa"/>
          <w:trHeight w:val="64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92F43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0F212B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0F212B" w:rsidRPr="00E92F43" w:rsidRDefault="000F212B" w:rsidP="000F212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0F212B" w:rsidRPr="00E92F43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E92F43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E92F4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E92F43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E92F43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E92F4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E92F43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E92F43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E92F4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E92F43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E92F43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E92F4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E92F43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E92F43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E92F43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E92F4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0F212B" w:rsidRPr="00E92F43" w:rsidRDefault="000F212B" w:rsidP="000F212B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0F212B" w:rsidRPr="00E92F43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F212B" w:rsidRPr="00E92F43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E92F43" w:rsidRDefault="000F212B" w:rsidP="000F212B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E92F43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E92F4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F212B" w:rsidRPr="00E92F43" w:rsidRDefault="000F212B" w:rsidP="000F212B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E92F43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E92F4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F212B" w:rsidRPr="00E92F43" w:rsidRDefault="000F212B" w:rsidP="000F212B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D709DA" w:rsidRPr="00E92F43" w:rsidRDefault="00D709DA" w:rsidP="00D709DA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D709DA" w:rsidRPr="00E92F43" w:rsidRDefault="00D709DA" w:rsidP="00D709DA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D709DA" w:rsidRPr="00E92F43" w:rsidRDefault="00D709DA" w:rsidP="00D709DA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D709DA" w:rsidRPr="00E92F43" w:rsidRDefault="00D709DA" w:rsidP="00D709D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D709DA" w:rsidRPr="00E92F43" w:rsidRDefault="00D709DA" w:rsidP="00D709D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0233F" w:rsidRDefault="0000233F" w:rsidP="0000233F">
            <w:pPr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00233F" w:rsidRPr="00177795" w:rsidRDefault="0000233F" w:rsidP="00177795">
            <w:pPr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</w:t>
            </w:r>
            <w:r w:rsidR="0017779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17779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D709DA" w:rsidRPr="00E92F43" w:rsidRDefault="00D709DA" w:rsidP="00D709DA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D709DA" w:rsidRPr="00E92F43" w:rsidRDefault="00D709DA" w:rsidP="00D709DA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D709DA" w:rsidRPr="00E92F43" w:rsidRDefault="00D709DA" w:rsidP="00D709D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კლინიკური უნარების ნაწილი მოიცავს პრაქტიკულ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</w:t>
            </w:r>
            <w:r w:rsidRPr="0026492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0-10 ქულა.</w:t>
            </w:r>
          </w:p>
          <w:p w:rsidR="00D709DA" w:rsidRPr="00E92F43" w:rsidRDefault="00D709DA" w:rsidP="00D709D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D709DA" w:rsidRPr="00E92F43" w:rsidRDefault="00D709DA" w:rsidP="00D709D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D709DA" w:rsidRPr="00E92F43" w:rsidRDefault="00D709DA" w:rsidP="00D709D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D709DA" w:rsidRPr="00E92F43" w:rsidRDefault="00D709DA" w:rsidP="00D709D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D709DA" w:rsidRPr="00E92F43" w:rsidRDefault="00D709DA" w:rsidP="00D709D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D709DA" w:rsidRPr="00E92F43" w:rsidRDefault="00D709DA" w:rsidP="00D709D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D709DA" w:rsidRPr="00E92F43" w:rsidRDefault="00D709DA" w:rsidP="00D709DA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D709DA" w:rsidRPr="00E92F43" w:rsidRDefault="00D709DA" w:rsidP="00D709DA">
            <w:pPr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მაქსიმუმ </w:t>
            </w:r>
            <w:r w:rsidRPr="0026492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20 ქულის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Pr="00E92F43">
              <w:rPr>
                <w:rFonts w:ascii="Sylfaen" w:hAnsi="Sylfaen"/>
                <w:sz w:val="20"/>
                <w:szCs w:val="20"/>
              </w:rPr>
              <w:t>5</w:t>
            </w: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E92F4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D709DA" w:rsidRPr="00E92F43" w:rsidRDefault="00D709DA" w:rsidP="00D709DA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441053" w:rsidRPr="00E14207" w:rsidRDefault="00441053" w:rsidP="00441053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441053" w:rsidRPr="00E14207" w:rsidRDefault="00441053" w:rsidP="0044105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(ობიექტურად სტრუქტურირებული გამოცდის) სახით. სტუდენტი საგანს აბარებს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D709DA" w:rsidRPr="00E92F43" w:rsidRDefault="00D709DA" w:rsidP="00D709DA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E92F43" w:rsidRDefault="000F212B" w:rsidP="000F212B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E92F43" w:rsidRDefault="000F212B" w:rsidP="000F212B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0F212B" w:rsidRPr="00E92F43" w:rsidRDefault="000F212B" w:rsidP="000F212B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0F212B" w:rsidRPr="00E92F43" w:rsidRDefault="000F212B" w:rsidP="000F212B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0F212B" w:rsidRPr="00E92F43" w:rsidRDefault="000F212B" w:rsidP="000F212B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დასკვნითი გამოცდიდან არანაკლებ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F212B" w:rsidRPr="00E92F43" w:rsidTr="009B6EFA">
        <w:trPr>
          <w:gridAfter w:val="1"/>
          <w:wAfter w:w="48" w:type="dxa"/>
          <w:trHeight w:val="84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92F43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92F43" w:rsidRDefault="000F212B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E92F43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 </w:t>
            </w:r>
            <w:r w:rsidRPr="00E92F43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17411C" w:rsidRPr="00E92F43" w:rsidRDefault="0017411C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E92F4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E92F4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92F43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9C6CEE" w:rsidRPr="00E92F43" w:rsidRDefault="009C6CEE" w:rsidP="009C6CEE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E92F43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E92F4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</w:t>
            </w:r>
            <w:proofErr w:type="gramStart"/>
            <w:r w:rsidRPr="00E92F43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ჰისტოლოგია 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proofErr w:type="gramEnd"/>
            <w:r w:rsidRPr="00E92F4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E92F43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</w:t>
            </w:r>
            <w:proofErr w:type="gramEnd"/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E92F4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proofErr w:type="gramEnd"/>
            <w:r w:rsidRPr="00E92F43">
              <w:rPr>
                <w:color w:val="000000" w:themeColor="text1"/>
                <w:sz w:val="20"/>
                <w:szCs w:val="20"/>
              </w:rPr>
              <w:t>.</w:t>
            </w:r>
            <w:r w:rsidRPr="00E92F43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9C6CEE" w:rsidRPr="00E92F43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9C6CEE" w:rsidRPr="00E92F43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proofErr w:type="gramStart"/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</w:t>
            </w:r>
            <w:proofErr w:type="gramEnd"/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თომას ე</w:t>
            </w: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ბიოქიმია კლინიკური კორელაციებით. </w:t>
            </w:r>
            <w:proofErr w:type="gramStart"/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მე-6</w:t>
            </w:r>
            <w:proofErr w:type="gramEnd"/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გამოცემა. 2008.</w:t>
            </w:r>
          </w:p>
          <w:p w:rsidR="009C6CEE" w:rsidRPr="00E92F43" w:rsidRDefault="009C6CEE" w:rsidP="009C6CEE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9C6CEE" w:rsidRPr="00E92F43" w:rsidRDefault="009C6CEE" w:rsidP="009C6CE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E92F43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E92F43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E92F43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9C6CEE" w:rsidRPr="00E92F43" w:rsidRDefault="009C6CEE" w:rsidP="009C6CEE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E92F4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E92F43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E92F4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9C6CEE" w:rsidRPr="00E92F43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proofErr w:type="gramStart"/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proofErr w:type="gramEnd"/>
            <w:r w:rsidRPr="00E92F43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E92F43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E92F43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E92F43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E92F43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E92F43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9C6CEE" w:rsidRPr="00E92F43" w:rsidRDefault="009C6CEE" w:rsidP="000F212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FC2671" w:rsidTr="009B6EFA">
        <w:trPr>
          <w:gridAfter w:val="1"/>
          <w:wAfter w:w="48" w:type="dxa"/>
          <w:trHeight w:val="475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92F43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9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92F43" w:rsidRDefault="000F212B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0F212B" w:rsidRPr="00E92F43" w:rsidRDefault="000F212B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0F212B" w:rsidRPr="00E92F43" w:rsidRDefault="000F212B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0F212B" w:rsidRPr="00E92F43" w:rsidRDefault="000F212B" w:rsidP="009C6CEE">
            <w:pPr>
              <w:pStyle w:val="ListParagraph"/>
              <w:numPr>
                <w:ilvl w:val="0"/>
                <w:numId w:val="43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0F212B" w:rsidRPr="00E92F43" w:rsidRDefault="000F212B" w:rsidP="009C6CEE">
            <w:pPr>
              <w:pStyle w:val="ListParagraph"/>
              <w:numPr>
                <w:ilvl w:val="0"/>
                <w:numId w:val="43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E92F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E92F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E92F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E92F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E92F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0F212B" w:rsidRPr="00E92F43" w:rsidRDefault="000F212B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0F212B" w:rsidRPr="00E92F43" w:rsidRDefault="000F212B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0F212B" w:rsidRPr="00E92F43" w:rsidRDefault="000F212B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0F212B" w:rsidRPr="00E92F43" w:rsidRDefault="000F212B" w:rsidP="009C6CEE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E92F43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E92F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0F212B" w:rsidRPr="00E92F43" w:rsidRDefault="000F212B" w:rsidP="009C6CEE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E92F4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E92F4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0F212B" w:rsidRPr="00E92F43" w:rsidRDefault="000F212B" w:rsidP="009C6CEE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0F212B" w:rsidRPr="00E92F43" w:rsidRDefault="000F212B" w:rsidP="009C6CEE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E92F43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0F212B" w:rsidRPr="00E92F43" w:rsidRDefault="000F212B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E92F4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E92F43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17411C" w:rsidRPr="00E92F43" w:rsidRDefault="0017411C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92F43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17411C" w:rsidRPr="00E92F43" w:rsidRDefault="0017411C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92F43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E92F43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17411C" w:rsidRPr="00E92F43" w:rsidRDefault="0017411C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17411C" w:rsidRPr="00E92F43" w:rsidRDefault="0017411C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17411C" w:rsidRPr="00E92F43" w:rsidRDefault="0017411C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:rsidR="0017411C" w:rsidRPr="00E92F43" w:rsidRDefault="0017411C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E92F43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E92F43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E92F43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17411C" w:rsidRPr="00E92F43" w:rsidRDefault="00BA44E9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11" w:history="1">
              <w:r w:rsidR="0017411C" w:rsidRPr="00E92F43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17411C" w:rsidRPr="00E92F43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17411C" w:rsidRPr="00E92F43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E92F43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17411C" w:rsidRPr="00E92F43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E92F43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17411C" w:rsidRPr="00E92F43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E92F43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0F212B" w:rsidRPr="00E92F43" w:rsidRDefault="0017411C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E92F43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C214EC" w:rsidRPr="00E92F43" w:rsidRDefault="00C214EC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214EC" w:rsidRPr="00E92F43" w:rsidRDefault="00C214EC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E92F4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C214EC" w:rsidRPr="00E92F43" w:rsidRDefault="00C214EC" w:rsidP="009C6CEE">
            <w:pPr>
              <w:pStyle w:val="ListParagraph"/>
              <w:numPr>
                <w:ilvl w:val="0"/>
                <w:numId w:val="43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E92F43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C214EC" w:rsidRPr="00E92F43" w:rsidRDefault="00C214EC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E92F4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E92F43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E92F43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C214EC" w:rsidRPr="00E92F43" w:rsidRDefault="00C214EC" w:rsidP="009C6CE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E92F43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Marks’ Basic Medical Biochemistry/ A Clinical Approach, 2nd </w:t>
            </w: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>Ed., Lippincott Williams &amp; Wilkins,Philadelphia, 2005.</w:t>
            </w:r>
          </w:p>
          <w:p w:rsidR="00C214EC" w:rsidRPr="00E92F43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C214EC" w:rsidRPr="00E92F43" w:rsidRDefault="00C214EC" w:rsidP="009C6CE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C214EC" w:rsidRPr="00E92F43" w:rsidRDefault="00C214EC" w:rsidP="009C6CE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C214EC" w:rsidRPr="00E92F43" w:rsidRDefault="00C214EC" w:rsidP="009C6CE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C214EC" w:rsidRPr="00E92F43" w:rsidRDefault="00C214EC" w:rsidP="009C6CEE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E92F43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C214EC" w:rsidRPr="00E92F43" w:rsidRDefault="00BA44E9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2">
              <w:r w:rsidR="00C214EC" w:rsidRPr="00E92F43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3">
              <w:r w:rsidR="00C214EC" w:rsidRPr="00E92F43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E92F43" w:rsidRDefault="00BA44E9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4" w:history="1">
              <w:r w:rsidR="009C6CEE" w:rsidRPr="00E92F43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5">
              <w:r w:rsidR="00C214EC" w:rsidRPr="00E92F43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6">
              <w:r w:rsidR="00C214EC" w:rsidRPr="00E92F43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7">
              <w:r w:rsidR="00C214EC" w:rsidRPr="00E92F43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C214EC" w:rsidRPr="00E92F43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9">
              <w:r w:rsidR="00C214EC" w:rsidRPr="00E92F43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C214EC"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C214EC" w:rsidRPr="00E92F43" w:rsidRDefault="00BA44E9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20">
              <w:r w:rsidR="00C214EC" w:rsidRPr="00E92F43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1">
              <w:r w:rsidR="00C214EC" w:rsidRPr="00E92F43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E92F43" w:rsidRDefault="00C214EC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E92F43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9C6CEE" w:rsidRPr="00E92F43" w:rsidRDefault="00BA44E9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22">
              <w:r w:rsidR="00C214EC" w:rsidRPr="00E92F43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C214EC" w:rsidRPr="00E92F43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E92F43">
              <w:rPr>
                <w:sz w:val="20"/>
                <w:szCs w:val="20"/>
              </w:rPr>
              <w:t>http</w:t>
            </w:r>
            <w:r w:rsidRPr="008D4AD1">
              <w:rPr>
                <w:sz w:val="20"/>
                <w:szCs w:val="20"/>
              </w:rPr>
              <w:t>://</w:t>
            </w:r>
            <w:r w:rsidRPr="00E92F43">
              <w:rPr>
                <w:sz w:val="20"/>
                <w:szCs w:val="20"/>
              </w:rPr>
              <w:t>search</w:t>
            </w:r>
            <w:r w:rsidRPr="008D4AD1">
              <w:rPr>
                <w:sz w:val="20"/>
                <w:szCs w:val="20"/>
              </w:rPr>
              <w:t>.</w:t>
            </w:r>
            <w:r w:rsidRPr="00E92F43">
              <w:rPr>
                <w:sz w:val="20"/>
                <w:szCs w:val="20"/>
              </w:rPr>
              <w:t>ebscohost</w:t>
            </w:r>
            <w:r w:rsidRPr="008D4AD1">
              <w:rPr>
                <w:sz w:val="20"/>
                <w:szCs w:val="20"/>
              </w:rPr>
              <w:t>.</w:t>
            </w:r>
            <w:r w:rsidRPr="00E92F43">
              <w:rPr>
                <w:sz w:val="20"/>
                <w:szCs w:val="20"/>
              </w:rPr>
              <w:t>com</w:t>
            </w:r>
            <w:r w:rsidRPr="008D4AD1">
              <w:rPr>
                <w:sz w:val="20"/>
                <w:szCs w:val="20"/>
              </w:rPr>
              <w:t>/</w:t>
            </w:r>
          </w:p>
          <w:p w:rsidR="009C6CEE" w:rsidRPr="00E92F43" w:rsidRDefault="009C6CEE" w:rsidP="009C6CEE">
            <w:pPr>
              <w:pStyle w:val="ListParagraph"/>
              <w:numPr>
                <w:ilvl w:val="0"/>
                <w:numId w:val="43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</w:t>
            </w:r>
            <w:proofErr w:type="gramEnd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9C6CEE" w:rsidRPr="00E92F43" w:rsidRDefault="009C6CEE" w:rsidP="009C6CEE">
            <w:pPr>
              <w:pStyle w:val="ListParagraph"/>
              <w:numPr>
                <w:ilvl w:val="0"/>
                <w:numId w:val="43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E92F43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9C6CEE" w:rsidRPr="00E92F43" w:rsidRDefault="009C6CEE" w:rsidP="009C6CEE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E92F43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E92F43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E92F43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E92F43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E92F43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E92F43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E92F43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E92F43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E92F43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E92F43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E92F43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E92F43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92F43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E92F43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EA2D68" w:rsidRPr="00E92F43" w:rsidRDefault="00EA2D68" w:rsidP="00EA2D68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Ed.: Harwood-Nuss A. - </w:t>
            </w:r>
            <w:hyperlink r:id="rId23" w:history="1">
              <w:r w:rsidRPr="00E92F43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EA2D68" w:rsidRPr="00E92F43" w:rsidRDefault="00EA2D68" w:rsidP="00EA2D68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4" w:history="1">
              <w:r w:rsidRPr="00E92F43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E92F43" w:rsidRDefault="00EA2D68" w:rsidP="00EA2D68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5" w:history="1">
              <w:r w:rsidRPr="00E92F43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E92F43" w:rsidRDefault="00EA2D68" w:rsidP="00EA2D68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6" w:history="1">
              <w:r w:rsidRPr="00E92F43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E92F43" w:rsidRDefault="00EA2D68" w:rsidP="00EA2D68">
            <w:pPr>
              <w:pStyle w:val="ListParagraph"/>
              <w:numPr>
                <w:ilvl w:val="0"/>
                <w:numId w:val="43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92F4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EA2D68" w:rsidRPr="00E92F43" w:rsidRDefault="00EA2D68" w:rsidP="00EA2D68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E92F43">
              <w:rPr>
                <w:color w:val="000000"/>
                <w:sz w:val="20"/>
                <w:szCs w:val="20"/>
              </w:rPr>
              <w:t>http://search.ebscohost.com/</w:t>
            </w:r>
          </w:p>
          <w:p w:rsidR="00EA2D68" w:rsidRPr="009C6CEE" w:rsidRDefault="00EA2D68" w:rsidP="00EA2D68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9C6CEE"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467E1B"/>
    <w:multiLevelType w:val="hybridMultilevel"/>
    <w:tmpl w:val="27263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30A7"/>
    <w:multiLevelType w:val="hybridMultilevel"/>
    <w:tmpl w:val="6D387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3252B9"/>
    <w:multiLevelType w:val="hybridMultilevel"/>
    <w:tmpl w:val="8CA8A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647DC6"/>
    <w:multiLevelType w:val="hybridMultilevel"/>
    <w:tmpl w:val="06E02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687DAB"/>
    <w:multiLevelType w:val="hybridMultilevel"/>
    <w:tmpl w:val="47922E2E"/>
    <w:lvl w:ilvl="0" w:tplc="9A52DC8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C2C49D8"/>
    <w:multiLevelType w:val="hybridMultilevel"/>
    <w:tmpl w:val="5E14A7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171B27"/>
    <w:multiLevelType w:val="hybridMultilevel"/>
    <w:tmpl w:val="A6885EE0"/>
    <w:lvl w:ilvl="0" w:tplc="31AE4598">
      <w:start w:val="1"/>
      <w:numFmt w:val="decimal"/>
      <w:lvlText w:val="%1."/>
      <w:lvlJc w:val="left"/>
      <w:pPr>
        <w:ind w:left="3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204E1C">
      <w:start w:val="1"/>
      <w:numFmt w:val="lowerLetter"/>
      <w:lvlText w:val="%2"/>
      <w:lvlJc w:val="left"/>
      <w:pPr>
        <w:ind w:left="154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E058B8">
      <w:start w:val="1"/>
      <w:numFmt w:val="lowerRoman"/>
      <w:lvlText w:val="%3"/>
      <w:lvlJc w:val="left"/>
      <w:pPr>
        <w:ind w:left="226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F4FB4E">
      <w:start w:val="1"/>
      <w:numFmt w:val="decimal"/>
      <w:lvlText w:val="%4"/>
      <w:lvlJc w:val="left"/>
      <w:pPr>
        <w:ind w:left="298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78DF2E">
      <w:start w:val="1"/>
      <w:numFmt w:val="lowerLetter"/>
      <w:lvlText w:val="%5"/>
      <w:lvlJc w:val="left"/>
      <w:pPr>
        <w:ind w:left="370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5C7A68">
      <w:start w:val="1"/>
      <w:numFmt w:val="lowerRoman"/>
      <w:lvlText w:val="%6"/>
      <w:lvlJc w:val="left"/>
      <w:pPr>
        <w:ind w:left="442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E04034">
      <w:start w:val="1"/>
      <w:numFmt w:val="decimal"/>
      <w:lvlText w:val="%7"/>
      <w:lvlJc w:val="left"/>
      <w:pPr>
        <w:ind w:left="514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F07B98">
      <w:start w:val="1"/>
      <w:numFmt w:val="lowerLetter"/>
      <w:lvlText w:val="%8"/>
      <w:lvlJc w:val="left"/>
      <w:pPr>
        <w:ind w:left="586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3642FC">
      <w:start w:val="1"/>
      <w:numFmt w:val="lowerRoman"/>
      <w:lvlText w:val="%9"/>
      <w:lvlJc w:val="left"/>
      <w:pPr>
        <w:ind w:left="658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8E7641"/>
    <w:multiLevelType w:val="hybridMultilevel"/>
    <w:tmpl w:val="5C3CE76A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6"/>
  </w:num>
  <w:num w:numId="9">
    <w:abstractNumId w:val="5"/>
  </w:num>
  <w:num w:numId="10">
    <w:abstractNumId w:val="4"/>
  </w:num>
  <w:num w:numId="11">
    <w:abstractNumId w:val="41"/>
  </w:num>
  <w:num w:numId="12">
    <w:abstractNumId w:val="18"/>
  </w:num>
  <w:num w:numId="13">
    <w:abstractNumId w:val="26"/>
  </w:num>
  <w:num w:numId="14">
    <w:abstractNumId w:val="40"/>
  </w:num>
  <w:num w:numId="15">
    <w:abstractNumId w:val="16"/>
  </w:num>
  <w:num w:numId="16">
    <w:abstractNumId w:val="30"/>
  </w:num>
  <w:num w:numId="17">
    <w:abstractNumId w:val="2"/>
  </w:num>
  <w:num w:numId="18">
    <w:abstractNumId w:val="31"/>
  </w:num>
  <w:num w:numId="19">
    <w:abstractNumId w:val="42"/>
  </w:num>
  <w:num w:numId="20">
    <w:abstractNumId w:val="13"/>
  </w:num>
  <w:num w:numId="21">
    <w:abstractNumId w:val="19"/>
  </w:num>
  <w:num w:numId="22">
    <w:abstractNumId w:val="8"/>
  </w:num>
  <w:num w:numId="23">
    <w:abstractNumId w:val="28"/>
  </w:num>
  <w:num w:numId="24">
    <w:abstractNumId w:val="23"/>
  </w:num>
  <w:num w:numId="25">
    <w:abstractNumId w:val="39"/>
  </w:num>
  <w:num w:numId="26">
    <w:abstractNumId w:val="14"/>
  </w:num>
  <w:num w:numId="27">
    <w:abstractNumId w:val="37"/>
  </w:num>
  <w:num w:numId="28">
    <w:abstractNumId w:val="32"/>
  </w:num>
  <w:num w:numId="29">
    <w:abstractNumId w:val="24"/>
  </w:num>
  <w:num w:numId="30">
    <w:abstractNumId w:val="29"/>
  </w:num>
  <w:num w:numId="31">
    <w:abstractNumId w:val="15"/>
  </w:num>
  <w:num w:numId="32">
    <w:abstractNumId w:val="7"/>
  </w:num>
  <w:num w:numId="33">
    <w:abstractNumId w:val="33"/>
  </w:num>
  <w:num w:numId="34">
    <w:abstractNumId w:val="17"/>
  </w:num>
  <w:num w:numId="35">
    <w:abstractNumId w:val="38"/>
  </w:num>
  <w:num w:numId="36">
    <w:abstractNumId w:val="10"/>
  </w:num>
  <w:num w:numId="37">
    <w:abstractNumId w:val="21"/>
  </w:num>
  <w:num w:numId="38">
    <w:abstractNumId w:val="1"/>
  </w:num>
  <w:num w:numId="39">
    <w:abstractNumId w:val="9"/>
  </w:num>
  <w:num w:numId="40">
    <w:abstractNumId w:val="34"/>
  </w:num>
  <w:num w:numId="41">
    <w:abstractNumId w:val="3"/>
  </w:num>
  <w:num w:numId="42">
    <w:abstractNumId w:val="43"/>
  </w:num>
  <w:num w:numId="43">
    <w:abstractNumId w:val="25"/>
  </w:num>
  <w:num w:numId="44">
    <w:abstractNumId w:val="6"/>
  </w:num>
  <w:num w:numId="45">
    <w:abstractNumId w:val="36"/>
  </w:num>
  <w:num w:numId="46">
    <w:abstractNumId w:val="12"/>
  </w:num>
  <w:num w:numId="47">
    <w:abstractNumId w:val="20"/>
  </w:num>
  <w:num w:numId="48">
    <w:abstractNumId w:val="12"/>
  </w:num>
  <w:num w:numId="49">
    <w:abstractNumId w:val="36"/>
  </w:num>
  <w:num w:numId="5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Formatting/>
  <w:defaultTabStop w:val="720"/>
  <w:characterSpacingControl w:val="doNotCompress"/>
  <w:compat/>
  <w:rsids>
    <w:rsidRoot w:val="0086313C"/>
    <w:rsid w:val="0000233F"/>
    <w:rsid w:val="0001623D"/>
    <w:rsid w:val="00017239"/>
    <w:rsid w:val="000304D6"/>
    <w:rsid w:val="00033379"/>
    <w:rsid w:val="0003448F"/>
    <w:rsid w:val="000371B1"/>
    <w:rsid w:val="00045688"/>
    <w:rsid w:val="000608E1"/>
    <w:rsid w:val="00063EAC"/>
    <w:rsid w:val="00064461"/>
    <w:rsid w:val="00087229"/>
    <w:rsid w:val="000903A7"/>
    <w:rsid w:val="000A5663"/>
    <w:rsid w:val="000B6C8D"/>
    <w:rsid w:val="000C053A"/>
    <w:rsid w:val="000D31DB"/>
    <w:rsid w:val="000F212B"/>
    <w:rsid w:val="000F2834"/>
    <w:rsid w:val="00115D56"/>
    <w:rsid w:val="001238D6"/>
    <w:rsid w:val="00172610"/>
    <w:rsid w:val="0017411C"/>
    <w:rsid w:val="00177795"/>
    <w:rsid w:val="001A40E3"/>
    <w:rsid w:val="001B20F2"/>
    <w:rsid w:val="001B2D67"/>
    <w:rsid w:val="00215E6E"/>
    <w:rsid w:val="00231284"/>
    <w:rsid w:val="00236A7E"/>
    <w:rsid w:val="00254B30"/>
    <w:rsid w:val="002556F9"/>
    <w:rsid w:val="00264929"/>
    <w:rsid w:val="00287768"/>
    <w:rsid w:val="002B1129"/>
    <w:rsid w:val="002D3B8B"/>
    <w:rsid w:val="002E0EB7"/>
    <w:rsid w:val="002E591B"/>
    <w:rsid w:val="002F5FF5"/>
    <w:rsid w:val="00317C69"/>
    <w:rsid w:val="00330A11"/>
    <w:rsid w:val="00335E1A"/>
    <w:rsid w:val="0034223E"/>
    <w:rsid w:val="0034254A"/>
    <w:rsid w:val="003740D8"/>
    <w:rsid w:val="00387367"/>
    <w:rsid w:val="003D040A"/>
    <w:rsid w:val="003D7A30"/>
    <w:rsid w:val="003E2ECF"/>
    <w:rsid w:val="00407837"/>
    <w:rsid w:val="00413C36"/>
    <w:rsid w:val="00423885"/>
    <w:rsid w:val="004239C5"/>
    <w:rsid w:val="0043632D"/>
    <w:rsid w:val="00441053"/>
    <w:rsid w:val="00442B7A"/>
    <w:rsid w:val="004477E9"/>
    <w:rsid w:val="004522C9"/>
    <w:rsid w:val="00466D97"/>
    <w:rsid w:val="0047768C"/>
    <w:rsid w:val="0048669E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46B8D"/>
    <w:rsid w:val="00547022"/>
    <w:rsid w:val="00576214"/>
    <w:rsid w:val="0058727C"/>
    <w:rsid w:val="005C7287"/>
    <w:rsid w:val="005D23A6"/>
    <w:rsid w:val="005D2727"/>
    <w:rsid w:val="005D4548"/>
    <w:rsid w:val="006148CF"/>
    <w:rsid w:val="006328FC"/>
    <w:rsid w:val="0063306A"/>
    <w:rsid w:val="00653EBF"/>
    <w:rsid w:val="00656926"/>
    <w:rsid w:val="00665332"/>
    <w:rsid w:val="00693005"/>
    <w:rsid w:val="006A3795"/>
    <w:rsid w:val="006A6B54"/>
    <w:rsid w:val="006C6F6E"/>
    <w:rsid w:val="006D5DDD"/>
    <w:rsid w:val="006E32D4"/>
    <w:rsid w:val="006E3A8A"/>
    <w:rsid w:val="00723CE6"/>
    <w:rsid w:val="007366CD"/>
    <w:rsid w:val="007415AF"/>
    <w:rsid w:val="007456D4"/>
    <w:rsid w:val="007535D1"/>
    <w:rsid w:val="007569CD"/>
    <w:rsid w:val="00771605"/>
    <w:rsid w:val="007778B9"/>
    <w:rsid w:val="00807F4A"/>
    <w:rsid w:val="00813684"/>
    <w:rsid w:val="00846C00"/>
    <w:rsid w:val="0086313C"/>
    <w:rsid w:val="00871EAA"/>
    <w:rsid w:val="008A1E9F"/>
    <w:rsid w:val="008D4AD1"/>
    <w:rsid w:val="00920D7A"/>
    <w:rsid w:val="00923112"/>
    <w:rsid w:val="0093459D"/>
    <w:rsid w:val="00935746"/>
    <w:rsid w:val="00962275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B6EFA"/>
    <w:rsid w:val="009C6CEE"/>
    <w:rsid w:val="009D0DCF"/>
    <w:rsid w:val="009E2820"/>
    <w:rsid w:val="00A11495"/>
    <w:rsid w:val="00A12D58"/>
    <w:rsid w:val="00A1793B"/>
    <w:rsid w:val="00A32F1E"/>
    <w:rsid w:val="00A52134"/>
    <w:rsid w:val="00A62CDE"/>
    <w:rsid w:val="00A715AB"/>
    <w:rsid w:val="00A82A64"/>
    <w:rsid w:val="00A91C9E"/>
    <w:rsid w:val="00AA7E9F"/>
    <w:rsid w:val="00AB0BCE"/>
    <w:rsid w:val="00AC08B2"/>
    <w:rsid w:val="00AC2C3B"/>
    <w:rsid w:val="00AD4750"/>
    <w:rsid w:val="00AD63DE"/>
    <w:rsid w:val="00AF1C70"/>
    <w:rsid w:val="00B33345"/>
    <w:rsid w:val="00B3758C"/>
    <w:rsid w:val="00B6369D"/>
    <w:rsid w:val="00B7373A"/>
    <w:rsid w:val="00B74491"/>
    <w:rsid w:val="00BA44E9"/>
    <w:rsid w:val="00BC4D6E"/>
    <w:rsid w:val="00BD2101"/>
    <w:rsid w:val="00C214EC"/>
    <w:rsid w:val="00C27395"/>
    <w:rsid w:val="00C30384"/>
    <w:rsid w:val="00C32A59"/>
    <w:rsid w:val="00C630ED"/>
    <w:rsid w:val="00C70505"/>
    <w:rsid w:val="00C84D85"/>
    <w:rsid w:val="00C955BE"/>
    <w:rsid w:val="00CA52D1"/>
    <w:rsid w:val="00CC6A30"/>
    <w:rsid w:val="00CE4749"/>
    <w:rsid w:val="00CE7AF5"/>
    <w:rsid w:val="00D07E95"/>
    <w:rsid w:val="00D222AE"/>
    <w:rsid w:val="00D41D03"/>
    <w:rsid w:val="00D709DA"/>
    <w:rsid w:val="00D749B5"/>
    <w:rsid w:val="00D774FA"/>
    <w:rsid w:val="00D8788B"/>
    <w:rsid w:val="00DA0F52"/>
    <w:rsid w:val="00DB7272"/>
    <w:rsid w:val="00DB796D"/>
    <w:rsid w:val="00DC0212"/>
    <w:rsid w:val="00DC5417"/>
    <w:rsid w:val="00DE33EB"/>
    <w:rsid w:val="00DF60A6"/>
    <w:rsid w:val="00E25053"/>
    <w:rsid w:val="00E42623"/>
    <w:rsid w:val="00E45C81"/>
    <w:rsid w:val="00E51CE7"/>
    <w:rsid w:val="00E545EF"/>
    <w:rsid w:val="00E7685C"/>
    <w:rsid w:val="00E87353"/>
    <w:rsid w:val="00E87E5E"/>
    <w:rsid w:val="00E92F43"/>
    <w:rsid w:val="00E93A44"/>
    <w:rsid w:val="00EA2D68"/>
    <w:rsid w:val="00EB1383"/>
    <w:rsid w:val="00EC1111"/>
    <w:rsid w:val="00ED1A39"/>
    <w:rsid w:val="00ED4D70"/>
    <w:rsid w:val="00EE3633"/>
    <w:rsid w:val="00EF0821"/>
    <w:rsid w:val="00EF5BE3"/>
    <w:rsid w:val="00F02387"/>
    <w:rsid w:val="00F1308D"/>
    <w:rsid w:val="00F36B45"/>
    <w:rsid w:val="00F37723"/>
    <w:rsid w:val="00F40795"/>
    <w:rsid w:val="00F943FF"/>
    <w:rsid w:val="00FC2671"/>
    <w:rsid w:val="00FC48E8"/>
    <w:rsid w:val="00FD6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3166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https://www.khanacademy.org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3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ochemistry.ru/default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youtube.com/3d" TargetMode="External"/><Relationship Id="rId24" Type="http://schemas.openxmlformats.org/officeDocument/2006/relationships/hyperlink" Target="http://www.biblio.geosis.edu.ge/shared/biblio_view.php?bibid=10904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10905&amp;tab=catalogin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earch.ebscohost.com/" TargetMode="External"/><Relationship Id="rId19" Type="http://schemas.openxmlformats.org/officeDocument/2006/relationships/hyperlink" Target="http://conscious-reality.com/wp-admin/www.courser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a.gabrichidze@gmail.com" TargetMode="External"/><Relationship Id="rId14" Type="http://schemas.openxmlformats.org/officeDocument/2006/relationships/hyperlink" Target="http://conscious" TargetMode="External"/><Relationship Id="rId22" Type="http://schemas.openxmlformats.org/officeDocument/2006/relationships/hyperlink" Target="http://www.sciencedaily/biochemistry/New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A30FA-83C0-436F-BD15-0DE16C8C8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3494</Words>
  <Characters>19920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16</cp:revision>
  <dcterms:created xsi:type="dcterms:W3CDTF">2019-07-01T13:59:00Z</dcterms:created>
  <dcterms:modified xsi:type="dcterms:W3CDTF">2019-09-19T12:43:00Z</dcterms:modified>
</cp:coreProperties>
</file>